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E3365E" w:rsidTr="00E3365E">
        <w:tc>
          <w:tcPr>
            <w:tcW w:w="6204" w:type="dxa"/>
          </w:tcPr>
          <w:p w:rsidR="00E3365E" w:rsidRDefault="00E3365E" w:rsidP="00E3365E">
            <w:pPr>
              <w:tabs>
                <w:tab w:val="left" w:pos="6225"/>
                <w:tab w:val="right" w:pos="10631"/>
              </w:tabs>
            </w:pPr>
          </w:p>
        </w:tc>
        <w:tc>
          <w:tcPr>
            <w:tcW w:w="3793" w:type="dxa"/>
          </w:tcPr>
          <w:p w:rsidR="006320BC" w:rsidRPr="00821A2C" w:rsidRDefault="006320BC" w:rsidP="006320BC">
            <w:pPr>
              <w:jc w:val="right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821A2C">
              <w:rPr>
                <w:rFonts w:ascii="Times New Roman" w:hAnsi="Times New Roman" w:cs="Times New Roman"/>
              </w:rPr>
              <w:t>Приложени</w:t>
            </w:r>
            <w:r w:rsidR="00956252">
              <w:rPr>
                <w:rFonts w:ascii="Times New Roman" w:hAnsi="Times New Roman" w:cs="Times New Roman"/>
              </w:rPr>
              <w:t>е</w:t>
            </w:r>
            <w:r w:rsidRPr="00821A2C">
              <w:rPr>
                <w:rFonts w:ascii="Times New Roman" w:hAnsi="Times New Roman" w:cs="Times New Roman"/>
              </w:rPr>
              <w:t xml:space="preserve">  № 1</w:t>
            </w:r>
            <w:r w:rsidR="00BE55CD">
              <w:rPr>
                <w:rFonts w:ascii="Times New Roman" w:hAnsi="Times New Roman" w:cs="Times New Roman"/>
              </w:rPr>
              <w:t>1</w:t>
            </w:r>
          </w:p>
          <w:p w:rsidR="006320BC" w:rsidRPr="00821A2C" w:rsidRDefault="0032602D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проекту </w:t>
            </w:r>
            <w:r w:rsidR="006320BC" w:rsidRPr="00821A2C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="006320BC" w:rsidRPr="00821A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320BC" w:rsidRPr="00821A2C">
              <w:rPr>
                <w:rFonts w:ascii="Times New Roman" w:hAnsi="Times New Roman" w:cs="Times New Roman"/>
              </w:rPr>
              <w:t>Клетской</w:t>
            </w:r>
            <w:proofErr w:type="spellEnd"/>
            <w:r w:rsidR="006320BC" w:rsidRPr="00821A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320BC" w:rsidRPr="00821A2C">
              <w:rPr>
                <w:rFonts w:ascii="Times New Roman" w:hAnsi="Times New Roman" w:cs="Times New Roman"/>
              </w:rPr>
              <w:t>районной</w:t>
            </w:r>
            <w:proofErr w:type="gramEnd"/>
          </w:p>
          <w:p w:rsidR="006320BC" w:rsidRPr="00821A2C" w:rsidRDefault="006320BC" w:rsidP="006545B6">
            <w:p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Думы от  </w:t>
            </w:r>
            <w:r w:rsidR="00BE55CD">
              <w:rPr>
                <w:rFonts w:ascii="Times New Roman" w:hAnsi="Times New Roman" w:cs="Times New Roman"/>
              </w:rPr>
              <w:t xml:space="preserve">  </w:t>
            </w:r>
            <w:r w:rsidR="00137B37">
              <w:rPr>
                <w:rFonts w:ascii="Times New Roman" w:hAnsi="Times New Roman" w:cs="Times New Roman"/>
              </w:rPr>
              <w:t>.</w:t>
            </w:r>
            <w:r w:rsidR="00BE55CD">
              <w:rPr>
                <w:rFonts w:ascii="Times New Roman" w:hAnsi="Times New Roman" w:cs="Times New Roman"/>
              </w:rPr>
              <w:t xml:space="preserve">  </w:t>
            </w:r>
            <w:r w:rsidRPr="00821A2C">
              <w:rPr>
                <w:rFonts w:ascii="Times New Roman" w:hAnsi="Times New Roman" w:cs="Times New Roman"/>
              </w:rPr>
              <w:t>.20</w:t>
            </w:r>
            <w:r w:rsidR="00BE55CD">
              <w:rPr>
                <w:rFonts w:ascii="Times New Roman" w:hAnsi="Times New Roman" w:cs="Times New Roman"/>
              </w:rPr>
              <w:t>20</w:t>
            </w:r>
            <w:r w:rsidRPr="00821A2C">
              <w:rPr>
                <w:rFonts w:ascii="Times New Roman" w:hAnsi="Times New Roman" w:cs="Times New Roman"/>
              </w:rPr>
              <w:t xml:space="preserve"> г. №   </w:t>
            </w:r>
            <w:r w:rsidR="00BE55CD"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 xml:space="preserve">/ 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"О</w:t>
            </w:r>
            <w:r w:rsidR="00BE55CD">
              <w:rPr>
                <w:rFonts w:ascii="Times New Roman" w:hAnsi="Times New Roman" w:cs="Times New Roman"/>
              </w:rPr>
              <w:t xml:space="preserve">б исполнении 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  районно</w:t>
            </w:r>
            <w:r w:rsidR="00BE55CD">
              <w:rPr>
                <w:rFonts w:ascii="Times New Roman" w:hAnsi="Times New Roman" w:cs="Times New Roman"/>
              </w:rPr>
              <w:t>го</w:t>
            </w:r>
            <w:r w:rsidRPr="00821A2C">
              <w:rPr>
                <w:rFonts w:ascii="Times New Roman" w:hAnsi="Times New Roman" w:cs="Times New Roman"/>
              </w:rPr>
              <w:t xml:space="preserve"> бюджет</w:t>
            </w:r>
            <w:r w:rsidR="00BE55CD">
              <w:rPr>
                <w:rFonts w:ascii="Times New Roman" w:hAnsi="Times New Roman" w:cs="Times New Roman"/>
              </w:rPr>
              <w:t xml:space="preserve">а </w:t>
            </w:r>
            <w:r w:rsidRPr="00821A2C">
              <w:rPr>
                <w:rFonts w:ascii="Times New Roman" w:hAnsi="Times New Roman" w:cs="Times New Roman"/>
              </w:rPr>
              <w:t xml:space="preserve"> </w:t>
            </w:r>
            <w:r w:rsidR="00BE55CD">
              <w:rPr>
                <w:rFonts w:ascii="Times New Roman" w:hAnsi="Times New Roman" w:cs="Times New Roman"/>
              </w:rPr>
              <w:t>з</w:t>
            </w:r>
            <w:r w:rsidRPr="00821A2C">
              <w:rPr>
                <w:rFonts w:ascii="Times New Roman" w:hAnsi="Times New Roman" w:cs="Times New Roman"/>
              </w:rPr>
              <w:t>а 2019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</w:t>
            </w:r>
            <w:r w:rsidR="00BE55CD">
              <w:rPr>
                <w:rFonts w:ascii="Times New Roman" w:hAnsi="Times New Roman" w:cs="Times New Roman"/>
              </w:rPr>
              <w:t>год</w:t>
            </w:r>
            <w:proofErr w:type="gramStart"/>
            <w:r w:rsidRPr="00821A2C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E3365E" w:rsidRDefault="00E3365E" w:rsidP="00572A8D"/>
        </w:tc>
      </w:tr>
    </w:tbl>
    <w:p w:rsidR="002E2C5B" w:rsidRPr="00E769D0" w:rsidRDefault="00E3365E" w:rsidP="006320BC">
      <w:pPr>
        <w:tabs>
          <w:tab w:val="left" w:pos="6225"/>
          <w:tab w:val="right" w:pos="10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2E2C5B" w:rsidRPr="00E769D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3042E" w:rsidRPr="00E769D0" w:rsidRDefault="00BE55CD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п</w:t>
      </w:r>
      <w:r w:rsidR="0023042E" w:rsidRPr="00E769D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042E" w:rsidRPr="00E769D0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 </w:t>
      </w:r>
    </w:p>
    <w:p w:rsidR="0023042E" w:rsidRDefault="00E769D0" w:rsidP="0023042E">
      <w:pPr>
        <w:pStyle w:val="a7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042E" w:rsidRPr="00E769D0">
        <w:rPr>
          <w:rFonts w:ascii="Times New Roman" w:hAnsi="Times New Roman" w:cs="Times New Roman"/>
          <w:sz w:val="24"/>
          <w:szCs w:val="24"/>
        </w:rPr>
        <w:t>одлежащих предоставлению муниципальных гарантий  в 201</w:t>
      </w:r>
      <w:r w:rsidR="00572A8D">
        <w:rPr>
          <w:rFonts w:ascii="Times New Roman" w:hAnsi="Times New Roman" w:cs="Times New Roman"/>
          <w:sz w:val="24"/>
          <w:szCs w:val="24"/>
        </w:rPr>
        <w:t>9</w:t>
      </w:r>
      <w:r w:rsidR="00BE55CD">
        <w:rPr>
          <w:rFonts w:ascii="Times New Roman" w:hAnsi="Times New Roman" w:cs="Times New Roman"/>
          <w:sz w:val="24"/>
          <w:szCs w:val="24"/>
        </w:rPr>
        <w:t xml:space="preserve"> </w:t>
      </w:r>
      <w:r w:rsidR="00022443" w:rsidRPr="00E769D0">
        <w:rPr>
          <w:rFonts w:ascii="Times New Roman" w:hAnsi="Times New Roman" w:cs="Times New Roman"/>
          <w:sz w:val="24"/>
          <w:szCs w:val="24"/>
        </w:rPr>
        <w:t>г</w:t>
      </w:r>
      <w:r w:rsidR="00BE55CD">
        <w:rPr>
          <w:rFonts w:ascii="Times New Roman" w:hAnsi="Times New Roman" w:cs="Times New Roman"/>
          <w:sz w:val="24"/>
          <w:szCs w:val="24"/>
        </w:rPr>
        <w:t>оду</w:t>
      </w:r>
      <w:r w:rsidR="00022443" w:rsidRPr="00E769D0">
        <w:rPr>
          <w:rFonts w:ascii="Times New Roman" w:hAnsi="Times New Roman" w:cs="Times New Roman"/>
          <w:sz w:val="24"/>
          <w:szCs w:val="24"/>
        </w:rPr>
        <w:t>.</w:t>
      </w:r>
    </w:p>
    <w:p w:rsidR="00EB14EE" w:rsidRPr="00E769D0" w:rsidRDefault="00EB14EE" w:rsidP="00EB14EE">
      <w:pPr>
        <w:pStyle w:val="a7"/>
        <w:spacing w:after="0" w:line="240" w:lineRule="exac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F057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73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62"/>
        <w:gridCol w:w="1601"/>
        <w:gridCol w:w="2438"/>
        <w:gridCol w:w="925"/>
        <w:gridCol w:w="992"/>
        <w:gridCol w:w="938"/>
        <w:gridCol w:w="1984"/>
      </w:tblGrid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6545B6">
              <w:rPr>
                <w:rStyle w:val="FontStyle23"/>
                <w:rFonts w:ascii="Times New Roman" w:hAnsi="Times New Roman" w:cs="Times New Roman"/>
                <w:b w:val="0"/>
              </w:rPr>
              <w:t>№</w:t>
            </w:r>
          </w:p>
          <w:p w:rsidR="003F5B46" w:rsidRPr="006545B6" w:rsidRDefault="003F5B46">
            <w:pPr>
              <w:pStyle w:val="Style14"/>
              <w:widowControl/>
              <w:ind w:right="29"/>
              <w:jc w:val="right"/>
              <w:rPr>
                <w:rStyle w:val="FontStyle17"/>
                <w:sz w:val="22"/>
                <w:szCs w:val="22"/>
              </w:rPr>
            </w:pPr>
            <w:proofErr w:type="spellStart"/>
            <w:proofErr w:type="gramStart"/>
            <w:r w:rsidRPr="006545B6">
              <w:rPr>
                <w:rStyle w:val="FontStyle17"/>
                <w:sz w:val="22"/>
                <w:szCs w:val="22"/>
              </w:rPr>
              <w:t>п</w:t>
            </w:r>
            <w:proofErr w:type="spellEnd"/>
            <w:proofErr w:type="gramEnd"/>
            <w:r w:rsidRPr="006545B6">
              <w:rPr>
                <w:rStyle w:val="FontStyle17"/>
                <w:sz w:val="22"/>
                <w:szCs w:val="22"/>
              </w:rPr>
              <w:t>/</w:t>
            </w:r>
            <w:proofErr w:type="spellStart"/>
            <w:r w:rsidRPr="006545B6">
              <w:rPr>
                <w:rStyle w:val="FontStyle1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 xml:space="preserve">Наименование </w:t>
            </w:r>
            <w:r w:rsidRPr="006545B6">
              <w:rPr>
                <w:rStyle w:val="FontStyle17"/>
                <w:spacing w:val="-10"/>
                <w:sz w:val="22"/>
                <w:szCs w:val="22"/>
              </w:rPr>
              <w:t>принципала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Цель гарантирования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Сумма гарантии, тыс. рублей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Наличие регрессного требования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Примечания</w:t>
            </w:r>
          </w:p>
        </w:tc>
      </w:tr>
      <w:tr w:rsidR="003F5B46" w:rsidRPr="00E769D0" w:rsidTr="003F5B46">
        <w:tc>
          <w:tcPr>
            <w:tcW w:w="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13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BC07E5" w:rsidP="00572A8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План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BC07E5" w:rsidP="00572A8D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Исполнено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6545B6" w:rsidRDefault="003F5B46">
            <w:pPr>
              <w:pStyle w:val="Style14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 xml:space="preserve">         5.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7.</w:t>
            </w:r>
          </w:p>
        </w:tc>
      </w:tr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F057C2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ММУП «Коммунальное хозяйство «</w:t>
            </w:r>
            <w:proofErr w:type="spellStart"/>
            <w:r w:rsidRPr="006545B6">
              <w:rPr>
                <w:rStyle w:val="FontStyle19"/>
                <w:sz w:val="22"/>
                <w:szCs w:val="22"/>
              </w:rPr>
              <w:t>Клетское</w:t>
            </w:r>
            <w:proofErr w:type="spellEnd"/>
            <w:r w:rsidRPr="006545B6">
              <w:rPr>
                <w:rStyle w:val="FontStyle19"/>
                <w:sz w:val="22"/>
                <w:szCs w:val="22"/>
              </w:rPr>
              <w:t>»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6545B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6545B6">
              <w:rPr>
                <w:rFonts w:ascii="Times New Roman" w:hAnsi="Times New Roman" w:cs="Times New Roman"/>
              </w:rPr>
              <w:t>Обеспечение исполнения обязательств муниципальных унитарных предприятий в рамках мер по восстановлению платежеспособности в соответствии со статьей 30 Федерального закона от 26 октября 2002 г.</w:t>
            </w:r>
          </w:p>
          <w:p w:rsidR="003F5B46" w:rsidRPr="006545B6" w:rsidRDefault="003F5B46" w:rsidP="006545B6">
            <w:pPr>
              <w:pStyle w:val="Style14"/>
              <w:widowControl/>
              <w:rPr>
                <w:rStyle w:val="FontStyle19"/>
                <w:sz w:val="22"/>
                <w:szCs w:val="22"/>
              </w:rPr>
            </w:pPr>
            <w:r w:rsidRPr="006545B6">
              <w:rPr>
                <w:sz w:val="22"/>
                <w:szCs w:val="22"/>
              </w:rPr>
              <w:t>№ 127-ФЗ «О несостоятельности (банкротстве)».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10168,5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BC07E5" w:rsidP="00BC07E5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0,0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нет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E25D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sz w:val="22"/>
                <w:szCs w:val="22"/>
              </w:rPr>
              <w:t>муниципальная гарантия предоставляется на срок 2020-2022 годов в обеспечение обязатель</w:t>
            </w:r>
            <w:proofErr w:type="gramStart"/>
            <w:r w:rsidRPr="006545B6">
              <w:rPr>
                <w:sz w:val="22"/>
                <w:szCs w:val="22"/>
              </w:rPr>
              <w:t>ств пр</w:t>
            </w:r>
            <w:proofErr w:type="gramEnd"/>
            <w:r w:rsidRPr="006545B6">
              <w:rPr>
                <w:sz w:val="22"/>
                <w:szCs w:val="22"/>
              </w:rPr>
              <w:t>инципала по уплате просроченной задолженности за поставленный газ</w:t>
            </w:r>
          </w:p>
        </w:tc>
      </w:tr>
    </w:tbl>
    <w:p w:rsidR="0023042E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D11BEF" w:rsidRPr="00E769D0" w:rsidRDefault="00D11BEF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E769D0" w:rsidRDefault="0023042E" w:rsidP="00D11BEF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2.</w:t>
      </w:r>
      <w:r w:rsidR="00E769D0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Общий объем бюджетных ассигнований предусмотренных на исполнение муниципальных гарантий Клетского муниципального района по </w:t>
      </w:r>
      <w:proofErr w:type="gramStart"/>
      <w:r w:rsidRPr="00E769D0">
        <w:rPr>
          <w:rStyle w:val="FontStyle19"/>
          <w:sz w:val="24"/>
          <w:szCs w:val="24"/>
        </w:rPr>
        <w:t>возможным</w:t>
      </w:r>
      <w:proofErr w:type="gramEnd"/>
    </w:p>
    <w:p w:rsidR="0023042E" w:rsidRPr="00E769D0" w:rsidRDefault="0023042E" w:rsidP="00D11BEF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гарантийным случаям в 201</w:t>
      </w:r>
      <w:r w:rsidR="00572A8D">
        <w:rPr>
          <w:rStyle w:val="FontStyle19"/>
          <w:sz w:val="24"/>
          <w:szCs w:val="24"/>
        </w:rPr>
        <w:t>9</w:t>
      </w:r>
      <w:r w:rsidR="00BE55CD">
        <w:rPr>
          <w:rStyle w:val="FontStyle19"/>
          <w:sz w:val="24"/>
          <w:szCs w:val="24"/>
        </w:rPr>
        <w:t xml:space="preserve">  </w:t>
      </w:r>
      <w:r w:rsidRPr="00E769D0">
        <w:rPr>
          <w:rStyle w:val="FontStyle19"/>
          <w:sz w:val="24"/>
          <w:szCs w:val="24"/>
        </w:rPr>
        <w:t>год</w:t>
      </w:r>
      <w:r w:rsidR="00BE55CD">
        <w:rPr>
          <w:rStyle w:val="FontStyle19"/>
          <w:sz w:val="24"/>
          <w:szCs w:val="24"/>
        </w:rPr>
        <w:t>у</w:t>
      </w:r>
      <w:r w:rsidRPr="00E769D0">
        <w:rPr>
          <w:rStyle w:val="FontStyle19"/>
          <w:sz w:val="24"/>
          <w:szCs w:val="24"/>
        </w:rPr>
        <w:t>.</w:t>
      </w:r>
    </w:p>
    <w:tbl>
      <w:tblPr>
        <w:tblpPr w:leftFromText="180" w:rightFromText="180" w:vertAnchor="text" w:horzAnchor="margin" w:tblpY="126"/>
        <w:tblW w:w="4764" w:type="pct"/>
        <w:tblCellMar>
          <w:left w:w="40" w:type="dxa"/>
          <w:right w:w="40" w:type="dxa"/>
        </w:tblCellMar>
        <w:tblLook w:val="04A0"/>
      </w:tblPr>
      <w:tblGrid>
        <w:gridCol w:w="4862"/>
        <w:gridCol w:w="2266"/>
        <w:gridCol w:w="2268"/>
      </w:tblGrid>
      <w:tr w:rsidR="003F5B46" w:rsidRPr="00E769D0" w:rsidTr="00BC07E5">
        <w:trPr>
          <w:trHeight w:val="978"/>
        </w:trPr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B46" w:rsidRPr="00E769D0" w:rsidRDefault="003F5B46" w:rsidP="006545B6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3F5B46" w:rsidRPr="00E769D0" w:rsidRDefault="003F5B46" w:rsidP="006545B6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Клетского муниципального района</w:t>
            </w:r>
          </w:p>
        </w:tc>
        <w:tc>
          <w:tcPr>
            <w:tcW w:w="2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E769D0" w:rsidRDefault="003F5B46" w:rsidP="00BE55C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Style w:val="FontStyle19"/>
                <w:sz w:val="24"/>
                <w:szCs w:val="24"/>
              </w:rPr>
              <w:t xml:space="preserve"> И</w:t>
            </w:r>
            <w:r w:rsidRPr="00E769D0">
              <w:rPr>
                <w:rStyle w:val="FontStyle19"/>
                <w:sz w:val="24"/>
                <w:szCs w:val="24"/>
              </w:rPr>
              <w:t xml:space="preserve">сполнение гарантий по возможным гарантийным случаям, </w:t>
            </w:r>
          </w:p>
        </w:tc>
      </w:tr>
      <w:tr w:rsidR="003F5B46" w:rsidRPr="00E769D0" w:rsidTr="003F5B46">
        <w:trPr>
          <w:trHeight w:val="65"/>
        </w:trPr>
        <w:tc>
          <w:tcPr>
            <w:tcW w:w="25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46" w:rsidRPr="00E769D0" w:rsidRDefault="003F5B46" w:rsidP="00F057C2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3F5B46" w:rsidRDefault="00BC07E5" w:rsidP="003F5B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2"/>
                <w:szCs w:val="22"/>
              </w:rPr>
              <w:t>План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B46" w:rsidRPr="003F5B46" w:rsidRDefault="00BC07E5" w:rsidP="003F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F5B46" w:rsidRPr="00E769D0" w:rsidTr="003F5B46"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E769D0" w:rsidRDefault="003F5B46" w:rsidP="00F057C2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3F5B46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3F5B46">
              <w:rPr>
                <w:rStyle w:val="FontStyle24"/>
                <w:i w:val="0"/>
              </w:rPr>
              <w:t>2000,0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BC07E5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200</w:t>
            </w:r>
            <w:r w:rsidR="003F5B46" w:rsidRPr="003F5B46">
              <w:rPr>
                <w:rStyle w:val="FontStyle24"/>
                <w:i w:val="0"/>
              </w:rPr>
              <w:t>0,0</w:t>
            </w:r>
          </w:p>
        </w:tc>
      </w:tr>
      <w:tr w:rsidR="003F5B46" w:rsidRPr="00E769D0" w:rsidTr="003F5B46"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E769D0" w:rsidRDefault="003F5B46" w:rsidP="00F057C2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3F5B46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3F5B46">
              <w:rPr>
                <w:rStyle w:val="FontStyle24"/>
                <w:i w:val="0"/>
              </w:rPr>
              <w:t>0,0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BC07E5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</w:t>
            </w:r>
            <w:r w:rsidR="003F5B46" w:rsidRPr="003F5B46">
              <w:rPr>
                <w:rStyle w:val="FontStyle24"/>
                <w:i w:val="0"/>
              </w:rPr>
              <w:t>,0</w:t>
            </w:r>
          </w:p>
        </w:tc>
      </w:tr>
    </w:tbl>
    <w:tbl>
      <w:tblPr>
        <w:tblW w:w="15501" w:type="dxa"/>
        <w:tblLook w:val="04A0"/>
      </w:tblPr>
      <w:tblGrid>
        <w:gridCol w:w="5167"/>
        <w:gridCol w:w="5167"/>
        <w:gridCol w:w="5167"/>
      </w:tblGrid>
      <w:tr w:rsidR="0023042E" w:rsidRPr="00E769D0" w:rsidTr="0023042E">
        <w:trPr>
          <w:trHeight w:val="960"/>
        </w:trPr>
        <w:tc>
          <w:tcPr>
            <w:tcW w:w="5167" w:type="dxa"/>
            <w:hideMark/>
          </w:tcPr>
          <w:p w:rsidR="006545B6" w:rsidRDefault="006545B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45B6" w:rsidRDefault="006545B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2E" w:rsidRPr="00E769D0" w:rsidRDefault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Клетской районной Думы                                  </w:t>
            </w:r>
            <w:r w:rsidR="0023042E"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5167" w:type="dxa"/>
            <w:hideMark/>
          </w:tcPr>
          <w:p w:rsidR="006545B6" w:rsidRDefault="0023042E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  <w:p w:rsidR="006545B6" w:rsidRDefault="006545B6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</w:p>
          <w:p w:rsidR="0023042E" w:rsidRPr="00E769D0" w:rsidRDefault="006545B6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</w:t>
            </w:r>
            <w:r w:rsidR="00CA4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Лыгина</w:t>
            </w:r>
            <w:proofErr w:type="spellEnd"/>
          </w:p>
        </w:tc>
        <w:tc>
          <w:tcPr>
            <w:tcW w:w="5167" w:type="dxa"/>
          </w:tcPr>
          <w:p w:rsidR="0023042E" w:rsidRPr="00E769D0" w:rsidRDefault="00230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42E" w:rsidRPr="00E769D0" w:rsidRDefault="0023042E">
      <w:pPr>
        <w:rPr>
          <w:rFonts w:ascii="Times New Roman" w:hAnsi="Times New Roman" w:cs="Times New Roman"/>
          <w:sz w:val="24"/>
          <w:szCs w:val="24"/>
        </w:rPr>
      </w:pPr>
    </w:p>
    <w:sectPr w:rsidR="0023042E" w:rsidRPr="00E769D0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22443"/>
    <w:rsid w:val="00093D8C"/>
    <w:rsid w:val="000C41D5"/>
    <w:rsid w:val="00137B37"/>
    <w:rsid w:val="001735B9"/>
    <w:rsid w:val="0023042E"/>
    <w:rsid w:val="00252824"/>
    <w:rsid w:val="00277995"/>
    <w:rsid w:val="002B341B"/>
    <w:rsid w:val="002E2C5B"/>
    <w:rsid w:val="0032602D"/>
    <w:rsid w:val="00371D89"/>
    <w:rsid w:val="003C5E1A"/>
    <w:rsid w:val="003F5B46"/>
    <w:rsid w:val="00443A03"/>
    <w:rsid w:val="00471010"/>
    <w:rsid w:val="004C27AA"/>
    <w:rsid w:val="00572A8D"/>
    <w:rsid w:val="00611848"/>
    <w:rsid w:val="006230BF"/>
    <w:rsid w:val="006320BC"/>
    <w:rsid w:val="00652934"/>
    <w:rsid w:val="006545B6"/>
    <w:rsid w:val="007429B9"/>
    <w:rsid w:val="007D12E3"/>
    <w:rsid w:val="007E00D9"/>
    <w:rsid w:val="007F16CB"/>
    <w:rsid w:val="007F21BE"/>
    <w:rsid w:val="00804F1B"/>
    <w:rsid w:val="008132E8"/>
    <w:rsid w:val="008F773B"/>
    <w:rsid w:val="00956252"/>
    <w:rsid w:val="009926FC"/>
    <w:rsid w:val="009965C7"/>
    <w:rsid w:val="009C144E"/>
    <w:rsid w:val="00A06A7D"/>
    <w:rsid w:val="00AB2CB4"/>
    <w:rsid w:val="00AE7B6A"/>
    <w:rsid w:val="00AF3416"/>
    <w:rsid w:val="00BC07E5"/>
    <w:rsid w:val="00BE55CD"/>
    <w:rsid w:val="00C52D65"/>
    <w:rsid w:val="00C65553"/>
    <w:rsid w:val="00CA44E7"/>
    <w:rsid w:val="00CC3534"/>
    <w:rsid w:val="00D11BEF"/>
    <w:rsid w:val="00D150A4"/>
    <w:rsid w:val="00D30E4E"/>
    <w:rsid w:val="00D76AB0"/>
    <w:rsid w:val="00DC716B"/>
    <w:rsid w:val="00DF0459"/>
    <w:rsid w:val="00DF227D"/>
    <w:rsid w:val="00E25DEE"/>
    <w:rsid w:val="00E3365E"/>
    <w:rsid w:val="00E769D0"/>
    <w:rsid w:val="00EB14EE"/>
    <w:rsid w:val="00ED0C0E"/>
    <w:rsid w:val="00F057C2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2304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30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23042E"/>
    <w:rPr>
      <w:rFonts w:ascii="Cambria" w:eastAsia="Calibri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23042E"/>
    <w:pPr>
      <w:spacing w:after="0" w:line="240" w:lineRule="auto"/>
      <w:jc w:val="both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304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42E"/>
  </w:style>
  <w:style w:type="paragraph" w:styleId="a9">
    <w:name w:val="Balloon Text"/>
    <w:basedOn w:val="a"/>
    <w:link w:val="aa"/>
    <w:uiPriority w:val="99"/>
    <w:semiHidden/>
    <w:unhideWhenUsed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7871-FF05-42D3-9FD6-0A1B0F3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36</cp:revision>
  <cp:lastPrinted>2020-03-19T12:54:00Z</cp:lastPrinted>
  <dcterms:created xsi:type="dcterms:W3CDTF">2016-11-24T11:03:00Z</dcterms:created>
  <dcterms:modified xsi:type="dcterms:W3CDTF">2020-03-20T13:17:00Z</dcterms:modified>
</cp:coreProperties>
</file>